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6684067" w14:textId="7A5A8DEF" w:rsidR="003C1BBC" w:rsidRPr="003D5418" w:rsidRDefault="003C1BBC" w:rsidP="009A263A">
                            <w:pPr>
                              <w:spacing w:before="634" w:line="206" w:lineRule="auto"/>
                              <w:ind w:right="5204"/>
                              <w:rPr>
                                <w:rFonts w:ascii="Manrope" w:hAnsi="Manrope"/>
                                <w:color w:val="FFFFFF" w:themeColor="background1"/>
                                <w:sz w:val="46"/>
                              </w:rPr>
                            </w:pPr>
                            <w:r>
                              <w:rPr>
                                <w:rFonts w:ascii="Manrope" w:hAnsi="Manrope"/>
                                <w:color w:val="FFFFFF" w:themeColor="background1"/>
                                <w:sz w:val="46"/>
                              </w:rPr>
                              <w:t>School: Norton College Worcester</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6684067" w14:textId="7A5A8DEF" w:rsidR="003C1BBC" w:rsidRPr="003D5418" w:rsidRDefault="003C1BBC" w:rsidP="009A263A">
                      <w:pPr>
                        <w:spacing w:before="634" w:line="206" w:lineRule="auto"/>
                        <w:ind w:right="5204"/>
                        <w:rPr>
                          <w:rFonts w:ascii="Manrope" w:hAnsi="Manrope"/>
                          <w:color w:val="FFFFFF" w:themeColor="background1"/>
                          <w:sz w:val="46"/>
                        </w:rPr>
                      </w:pPr>
                      <w:r>
                        <w:rPr>
                          <w:rFonts w:ascii="Manrope" w:hAnsi="Manrope"/>
                          <w:color w:val="FFFFFF" w:themeColor="background1"/>
                          <w:sz w:val="46"/>
                        </w:rPr>
                        <w:t>School: Norton College Worcester</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57B40F4A">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Pr="00E33293">
              <w:rPr>
                <w:rStyle w:val="Hyperlink"/>
                <w:rFonts w:ascii="Arial" w:hAnsi="Arial" w:cs="Arial"/>
                <w:noProof/>
              </w:rPr>
              <w:t>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LEGISLATION</w:t>
            </w:r>
            <w:r>
              <w:rPr>
                <w:noProof/>
                <w:webHidden/>
              </w:rPr>
              <w:tab/>
            </w:r>
            <w:r>
              <w:rPr>
                <w:noProof/>
                <w:webHidden/>
              </w:rPr>
              <w:fldChar w:fldCharType="begin"/>
            </w:r>
            <w:r>
              <w:rPr>
                <w:noProof/>
                <w:webHidden/>
              </w:rPr>
              <w:instrText xml:space="preserve"> PAGEREF _Toc206584296 \h </w:instrText>
            </w:r>
            <w:r>
              <w:rPr>
                <w:noProof/>
                <w:webHidden/>
              </w:rPr>
            </w:r>
            <w:r>
              <w:rPr>
                <w:noProof/>
                <w:webHidden/>
              </w:rPr>
              <w:fldChar w:fldCharType="separate"/>
            </w:r>
            <w:r>
              <w:rPr>
                <w:noProof/>
                <w:webHidden/>
              </w:rPr>
              <w:t>3</w:t>
            </w:r>
            <w:r>
              <w:rPr>
                <w:noProof/>
                <w:webHidden/>
              </w:rPr>
              <w:fldChar w:fldCharType="end"/>
            </w:r>
          </w:hyperlink>
        </w:p>
        <w:p w14:paraId="4BE81C19" w14:textId="52541E4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Pr="00E33293">
              <w:rPr>
                <w:rStyle w:val="Hyperlink"/>
                <w:rFonts w:ascii="Arial" w:hAnsi="Arial" w:cs="Arial"/>
                <w:noProof/>
              </w:rPr>
              <w:t>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_Toc206584297 \h </w:instrText>
            </w:r>
            <w:r>
              <w:rPr>
                <w:noProof/>
                <w:webHidden/>
              </w:rPr>
            </w:r>
            <w:r>
              <w:rPr>
                <w:noProof/>
                <w:webHidden/>
              </w:rPr>
              <w:fldChar w:fldCharType="separate"/>
            </w:r>
            <w:r>
              <w:rPr>
                <w:noProof/>
                <w:webHidden/>
              </w:rPr>
              <w:t>3</w:t>
            </w:r>
            <w:r>
              <w:rPr>
                <w:noProof/>
                <w:webHidden/>
              </w:rPr>
              <w:fldChar w:fldCharType="end"/>
            </w:r>
          </w:hyperlink>
        </w:p>
        <w:p w14:paraId="228AC7C5" w14:textId="056EC2A1"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Pr="00E33293">
              <w:rPr>
                <w:rStyle w:val="Hyperlink"/>
                <w:rFonts w:ascii="Arial" w:hAnsi="Arial" w:cs="Arial"/>
                <w:noProof/>
              </w:rPr>
              <w:t>4.0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ORGANISATION &amp; MANAGEMENT</w:t>
            </w:r>
            <w:r>
              <w:rPr>
                <w:noProof/>
                <w:webHidden/>
              </w:rPr>
              <w:tab/>
            </w:r>
            <w:r>
              <w:rPr>
                <w:noProof/>
                <w:webHidden/>
              </w:rPr>
              <w:fldChar w:fldCharType="begin"/>
            </w:r>
            <w:r>
              <w:rPr>
                <w:noProof/>
                <w:webHidden/>
              </w:rPr>
              <w:instrText xml:space="preserve"> PAGEREF _Toc206584298 \h </w:instrText>
            </w:r>
            <w:r>
              <w:rPr>
                <w:noProof/>
                <w:webHidden/>
              </w:rPr>
            </w:r>
            <w:r>
              <w:rPr>
                <w:noProof/>
                <w:webHidden/>
              </w:rPr>
              <w:fldChar w:fldCharType="separate"/>
            </w:r>
            <w:r>
              <w:rPr>
                <w:noProof/>
                <w:webHidden/>
              </w:rPr>
              <w:t>3</w:t>
            </w:r>
            <w:r>
              <w:rPr>
                <w:noProof/>
                <w:webHidden/>
              </w:rPr>
              <w:fldChar w:fldCharType="end"/>
            </w:r>
          </w:hyperlink>
        </w:p>
        <w:p w14:paraId="411E9E7E" w14:textId="33BEF7AD"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Pr="00E33293">
              <w:rPr>
                <w:rStyle w:val="Hyperlink"/>
                <w:rFonts w:ascii="Arial" w:hAnsi="Arial" w:cs="Arial"/>
                <w:noProof/>
              </w:rPr>
              <w:t>5.0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ARRANGEMENTS</w:t>
            </w:r>
            <w:r>
              <w:rPr>
                <w:noProof/>
                <w:webHidden/>
              </w:rPr>
              <w:tab/>
            </w:r>
            <w:r>
              <w:rPr>
                <w:noProof/>
                <w:webHidden/>
              </w:rPr>
              <w:fldChar w:fldCharType="begin"/>
            </w:r>
            <w:r>
              <w:rPr>
                <w:noProof/>
                <w:webHidden/>
              </w:rPr>
              <w:instrText xml:space="preserve"> PAGEREF _Toc206584299 \h </w:instrText>
            </w:r>
            <w:r>
              <w:rPr>
                <w:noProof/>
                <w:webHidden/>
              </w:rPr>
            </w:r>
            <w:r>
              <w:rPr>
                <w:noProof/>
                <w:webHidden/>
              </w:rPr>
              <w:fldChar w:fldCharType="separate"/>
            </w:r>
            <w:r>
              <w:rPr>
                <w:noProof/>
                <w:webHidden/>
              </w:rPr>
              <w:t>5</w:t>
            </w:r>
            <w:r>
              <w:rPr>
                <w:noProof/>
                <w:webHidden/>
              </w:rPr>
              <w:fldChar w:fldCharType="end"/>
            </w:r>
          </w:hyperlink>
        </w:p>
        <w:p w14:paraId="4EB31E04" w14:textId="1DAEC66B"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Pr="00E33293">
              <w:rPr>
                <w:rStyle w:val="Hyperlink"/>
                <w:rFonts w:ascii="Arial" w:hAnsi="Arial" w:cs="Arial"/>
                <w:noProof/>
                <w:lang w:val="en-US" w:eastAsia="en-US"/>
              </w:rPr>
              <w:t>6.0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ASSESSMENT OF FIRST AID PROVISION</w:t>
            </w:r>
            <w:r>
              <w:rPr>
                <w:noProof/>
                <w:webHidden/>
              </w:rPr>
              <w:tab/>
            </w:r>
            <w:r>
              <w:rPr>
                <w:noProof/>
                <w:webHidden/>
              </w:rPr>
              <w:fldChar w:fldCharType="begin"/>
            </w:r>
            <w:r>
              <w:rPr>
                <w:noProof/>
                <w:webHidden/>
              </w:rPr>
              <w:instrText xml:space="preserve"> PAGEREF _Toc206584300 \h </w:instrText>
            </w:r>
            <w:r>
              <w:rPr>
                <w:noProof/>
                <w:webHidden/>
              </w:rPr>
            </w:r>
            <w:r>
              <w:rPr>
                <w:noProof/>
                <w:webHidden/>
              </w:rPr>
              <w:fldChar w:fldCharType="separate"/>
            </w:r>
            <w:r>
              <w:rPr>
                <w:noProof/>
                <w:webHidden/>
              </w:rPr>
              <w:t>5</w:t>
            </w:r>
            <w:r>
              <w:rPr>
                <w:noProof/>
                <w:webHidden/>
              </w:rPr>
              <w:fldChar w:fldCharType="end"/>
            </w:r>
          </w:hyperlink>
        </w:p>
        <w:p w14:paraId="48935BEA" w14:textId="4B6C2C63"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Pr="00E33293">
              <w:rPr>
                <w:rStyle w:val="Hyperlink"/>
                <w:rFonts w:ascii="Arial" w:hAnsi="Arial" w:cs="Arial"/>
                <w:noProof/>
                <w:lang w:val="en-US" w:eastAsia="en-US"/>
              </w:rPr>
              <w:t>7.0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LEVELS OF FIRST AID PROVISION</w:t>
            </w:r>
            <w:r>
              <w:rPr>
                <w:noProof/>
                <w:webHidden/>
              </w:rPr>
              <w:tab/>
            </w:r>
            <w:r>
              <w:rPr>
                <w:noProof/>
                <w:webHidden/>
              </w:rPr>
              <w:fldChar w:fldCharType="begin"/>
            </w:r>
            <w:r>
              <w:rPr>
                <w:noProof/>
                <w:webHidden/>
              </w:rPr>
              <w:instrText xml:space="preserve"> PAGEREF _Toc206584301 \h </w:instrText>
            </w:r>
            <w:r>
              <w:rPr>
                <w:noProof/>
                <w:webHidden/>
              </w:rPr>
            </w:r>
            <w:r>
              <w:rPr>
                <w:noProof/>
                <w:webHidden/>
              </w:rPr>
              <w:fldChar w:fldCharType="separate"/>
            </w:r>
            <w:r>
              <w:rPr>
                <w:noProof/>
                <w:webHidden/>
              </w:rPr>
              <w:t>6</w:t>
            </w:r>
            <w:r>
              <w:rPr>
                <w:noProof/>
                <w:webHidden/>
              </w:rPr>
              <w:fldChar w:fldCharType="end"/>
            </w:r>
          </w:hyperlink>
        </w:p>
        <w:p w14:paraId="5839FF64" w14:textId="7ADAD5C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Pr="00E33293">
              <w:rPr>
                <w:rStyle w:val="Hyperlink"/>
                <w:rFonts w:ascii="Arial" w:hAnsi="Arial" w:cs="Arial"/>
                <w:noProof/>
              </w:rPr>
              <w:t>8.0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MATERIALS, EQUIPMENT &amp; FACILITIES</w:t>
            </w:r>
            <w:r>
              <w:rPr>
                <w:noProof/>
                <w:webHidden/>
              </w:rPr>
              <w:tab/>
            </w:r>
            <w:r>
              <w:rPr>
                <w:noProof/>
                <w:webHidden/>
              </w:rPr>
              <w:fldChar w:fldCharType="begin"/>
            </w:r>
            <w:r>
              <w:rPr>
                <w:noProof/>
                <w:webHidden/>
              </w:rPr>
              <w:instrText xml:space="preserve"> PAGEREF _Toc206584302 \h </w:instrText>
            </w:r>
            <w:r>
              <w:rPr>
                <w:noProof/>
                <w:webHidden/>
              </w:rPr>
            </w:r>
            <w:r>
              <w:rPr>
                <w:noProof/>
                <w:webHidden/>
              </w:rPr>
              <w:fldChar w:fldCharType="separate"/>
            </w:r>
            <w:r>
              <w:rPr>
                <w:noProof/>
                <w:webHidden/>
              </w:rPr>
              <w:t>7</w:t>
            </w:r>
            <w:r>
              <w:rPr>
                <w:noProof/>
                <w:webHidden/>
              </w:rPr>
              <w:fldChar w:fldCharType="end"/>
            </w:r>
          </w:hyperlink>
        </w:p>
        <w:p w14:paraId="440781EF" w14:textId="3730DEF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Pr="00E33293">
              <w:rPr>
                <w:rStyle w:val="Hyperlink"/>
                <w:rFonts w:ascii="Arial" w:hAnsi="Arial" w:cs="Arial"/>
                <w:noProof/>
              </w:rPr>
              <w:t>9.0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ACCIDENT / INCIDENT REPORTING</w:t>
            </w:r>
            <w:r>
              <w:rPr>
                <w:noProof/>
                <w:webHidden/>
              </w:rPr>
              <w:tab/>
            </w:r>
            <w:r>
              <w:rPr>
                <w:noProof/>
                <w:webHidden/>
              </w:rPr>
              <w:fldChar w:fldCharType="begin"/>
            </w:r>
            <w:r>
              <w:rPr>
                <w:noProof/>
                <w:webHidden/>
              </w:rPr>
              <w:instrText xml:space="preserve"> PAGEREF _Toc206584303 \h </w:instrText>
            </w:r>
            <w:r>
              <w:rPr>
                <w:noProof/>
                <w:webHidden/>
              </w:rPr>
            </w:r>
            <w:r>
              <w:rPr>
                <w:noProof/>
                <w:webHidden/>
              </w:rPr>
              <w:fldChar w:fldCharType="separate"/>
            </w:r>
            <w:r>
              <w:rPr>
                <w:noProof/>
                <w:webHidden/>
              </w:rPr>
              <w:t>8</w:t>
            </w:r>
            <w:r>
              <w:rPr>
                <w:noProof/>
                <w:webHidden/>
              </w:rPr>
              <w:fldChar w:fldCharType="end"/>
            </w:r>
          </w:hyperlink>
        </w:p>
        <w:p w14:paraId="6F108929" w14:textId="7BEB4D18"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Pr="00E33293">
              <w:rPr>
                <w:rStyle w:val="Hyperlink"/>
                <w:rFonts w:ascii="Arial" w:hAnsi="Arial" w:cs="Arial"/>
                <w:noProof/>
              </w:rPr>
              <w:t>10.0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TRAINING</w:t>
            </w:r>
            <w:r>
              <w:rPr>
                <w:noProof/>
                <w:webHidden/>
              </w:rPr>
              <w:tab/>
            </w:r>
            <w:r>
              <w:rPr>
                <w:noProof/>
                <w:webHidden/>
              </w:rPr>
              <w:fldChar w:fldCharType="begin"/>
            </w:r>
            <w:r>
              <w:rPr>
                <w:noProof/>
                <w:webHidden/>
              </w:rPr>
              <w:instrText xml:space="preserve"> PAGEREF _Toc206584304 \h </w:instrText>
            </w:r>
            <w:r>
              <w:rPr>
                <w:noProof/>
                <w:webHidden/>
              </w:rPr>
            </w:r>
            <w:r>
              <w:rPr>
                <w:noProof/>
                <w:webHidden/>
              </w:rPr>
              <w:fldChar w:fldCharType="separate"/>
            </w:r>
            <w:r>
              <w:rPr>
                <w:noProof/>
                <w:webHidden/>
              </w:rPr>
              <w:t>8</w:t>
            </w:r>
            <w:r>
              <w:rPr>
                <w:noProof/>
                <w:webHidden/>
              </w:rPr>
              <w:fldChar w:fldCharType="end"/>
            </w:r>
          </w:hyperlink>
        </w:p>
        <w:p w14:paraId="686AD3D7" w14:textId="5CCD4300"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Pr="00E33293">
              <w:rPr>
                <w:rStyle w:val="Hyperlink"/>
                <w:rFonts w:ascii="Arial" w:hAnsi="Arial" w:cs="Arial"/>
                <w:noProof/>
              </w:rPr>
              <w:t>11.0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INFECTION CONTROL</w:t>
            </w:r>
            <w:r>
              <w:rPr>
                <w:noProof/>
                <w:webHidden/>
              </w:rPr>
              <w:tab/>
            </w:r>
            <w:r>
              <w:rPr>
                <w:noProof/>
                <w:webHidden/>
              </w:rPr>
              <w:fldChar w:fldCharType="begin"/>
            </w:r>
            <w:r>
              <w:rPr>
                <w:noProof/>
                <w:webHidden/>
              </w:rPr>
              <w:instrText xml:space="preserve"> PAGEREF _Toc206584305 \h </w:instrText>
            </w:r>
            <w:r>
              <w:rPr>
                <w:noProof/>
                <w:webHidden/>
              </w:rPr>
            </w:r>
            <w:r>
              <w:rPr>
                <w:noProof/>
                <w:webHidden/>
              </w:rPr>
              <w:fldChar w:fldCharType="separate"/>
            </w:r>
            <w:r>
              <w:rPr>
                <w:noProof/>
                <w:webHidden/>
              </w:rPr>
              <w:t>9</w:t>
            </w:r>
            <w:r>
              <w:rPr>
                <w:noProof/>
                <w:webHidden/>
              </w:rPr>
              <w:fldChar w:fldCharType="end"/>
            </w:r>
          </w:hyperlink>
        </w:p>
        <w:p w14:paraId="654DD950" w14:textId="3E5D7AD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Pr="00E33293">
              <w:rPr>
                <w:rStyle w:val="Hyperlink"/>
                <w:rFonts w:ascii="Arial" w:hAnsi="Arial" w:cs="Arial"/>
                <w:noProof/>
              </w:rPr>
              <w:t>12.0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MONITORING &amp; REVIEW</w:t>
            </w:r>
            <w:r>
              <w:rPr>
                <w:noProof/>
                <w:webHidden/>
              </w:rPr>
              <w:tab/>
            </w:r>
            <w:r>
              <w:rPr>
                <w:noProof/>
                <w:webHidden/>
              </w:rPr>
              <w:fldChar w:fldCharType="begin"/>
            </w:r>
            <w:r>
              <w:rPr>
                <w:noProof/>
                <w:webHidden/>
              </w:rPr>
              <w:instrText xml:space="preserve"> PAGEREF _Toc206584306 \h </w:instrText>
            </w:r>
            <w:r>
              <w:rPr>
                <w:noProof/>
                <w:webHidden/>
              </w:rPr>
            </w:r>
            <w:r>
              <w:rPr>
                <w:noProof/>
                <w:webHidden/>
              </w:rPr>
              <w:fldChar w:fldCharType="separate"/>
            </w:r>
            <w:r>
              <w:rPr>
                <w:noProof/>
                <w:webHidden/>
              </w:rPr>
              <w:t>10</w:t>
            </w:r>
            <w:r>
              <w:rPr>
                <w:noProof/>
                <w:webHidden/>
              </w:rPr>
              <w:fldChar w:fldCharType="end"/>
            </w:r>
          </w:hyperlink>
        </w:p>
        <w:p w14:paraId="7696B5B7" w14:textId="559A0842"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Pr="00E33293">
              <w:rPr>
                <w:rStyle w:val="Hyperlink"/>
                <w:rFonts w:ascii="Arial" w:hAnsi="Arial" w:cs="Arial"/>
                <w:noProof/>
              </w:rPr>
              <w:t>13.0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APPENDIX 1</w:t>
            </w:r>
            <w:r>
              <w:rPr>
                <w:noProof/>
                <w:webHidden/>
              </w:rPr>
              <w:tab/>
            </w:r>
            <w:r>
              <w:rPr>
                <w:noProof/>
                <w:webHidden/>
              </w:rPr>
              <w:fldChar w:fldCharType="begin"/>
            </w:r>
            <w:r>
              <w:rPr>
                <w:noProof/>
                <w:webHidden/>
              </w:rPr>
              <w:instrText xml:space="preserve"> PAGEREF _Toc206584307 \h </w:instrText>
            </w:r>
            <w:r>
              <w:rPr>
                <w:noProof/>
                <w:webHidden/>
              </w:rPr>
            </w:r>
            <w:r>
              <w:rPr>
                <w:noProof/>
                <w:webHidden/>
              </w:rPr>
              <w:fldChar w:fldCharType="separate"/>
            </w:r>
            <w:r>
              <w:rPr>
                <w:noProof/>
                <w:webHidden/>
              </w:rPr>
              <w:t>11</w:t>
            </w:r>
            <w:r>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0" w:name="_Toc206584295"/>
      <w:r w:rsidRPr="00732B24">
        <w:rPr>
          <w:rFonts w:ascii="Arial" w:hAnsi="Arial" w:cs="Arial"/>
          <w:sz w:val="22"/>
          <w:szCs w:val="22"/>
        </w:rPr>
        <w:t>1.0</w:t>
      </w:r>
      <w:r w:rsidRPr="00732B24">
        <w:rPr>
          <w:rFonts w:ascii="Arial" w:hAnsi="Arial" w:cs="Arial"/>
          <w:sz w:val="22"/>
          <w:szCs w:val="22"/>
        </w:rPr>
        <w:tab/>
        <w:t>INTRODUCTION</w:t>
      </w:r>
      <w:bookmarkEnd w:id="0"/>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(First</w:t>
      </w:r>
      <w:r w:rsidR="00A34FD0" w:rsidRPr="00732B24">
        <w:rPr>
          <w:color w:val="000000"/>
          <w:szCs w:val="22"/>
          <w:lang w:val="en"/>
        </w:rPr>
        <w:t>-</w:t>
      </w:r>
      <w:r w:rsidRPr="00732B24">
        <w:rPr>
          <w:color w:val="000000"/>
          <w:szCs w:val="22"/>
          <w:lang w:val="en"/>
        </w:rPr>
        <w:t>Aid)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sufficient</w:t>
      </w:r>
      <w:r w:rsidR="0067564C" w:rsidRPr="00732B24">
        <w:rPr>
          <w:szCs w:val="22"/>
        </w:rPr>
        <w:t xml:space="preserve"> </w:t>
      </w:r>
      <w:r w:rsidRPr="00732B24">
        <w:rPr>
          <w:szCs w:val="22"/>
        </w:rPr>
        <w:t xml:space="preserve">numbers of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1"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1"/>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 xml:space="preserve">Under The Health and Safety (First-Aid)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first-aid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2" w:name="_Toc206584297"/>
      <w:r w:rsidRPr="00732B24">
        <w:rPr>
          <w:rFonts w:ascii="Arial" w:hAnsi="Arial" w:cs="Arial"/>
          <w:sz w:val="22"/>
          <w:szCs w:val="22"/>
        </w:rPr>
        <w:t>3.0</w:t>
      </w:r>
      <w:r w:rsidRPr="00732B24">
        <w:rPr>
          <w:rFonts w:ascii="Arial" w:hAnsi="Arial" w:cs="Arial"/>
          <w:sz w:val="22"/>
          <w:szCs w:val="22"/>
        </w:rPr>
        <w:tab/>
        <w:t>DEFINITIONS</w:t>
      </w:r>
      <w:bookmarkEnd w:id="2"/>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Pr="00732B2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r w:rsidR="00D4737D" w:rsidRPr="00732B24">
        <w:rPr>
          <w:color w:val="000000"/>
          <w:szCs w:val="22"/>
        </w:rPr>
        <w:t xml:space="preserve">who’s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themselves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3" w:name="_Toc206584298"/>
      <w:r w:rsidRPr="00732B24">
        <w:rPr>
          <w:rFonts w:ascii="Arial" w:hAnsi="Arial" w:cs="Arial"/>
          <w:sz w:val="22"/>
          <w:szCs w:val="22"/>
        </w:rPr>
        <w:t>4.0</w:t>
      </w:r>
      <w:r w:rsidRPr="00732B24">
        <w:rPr>
          <w:rFonts w:ascii="Arial" w:hAnsi="Arial" w:cs="Arial"/>
          <w:sz w:val="22"/>
          <w:szCs w:val="22"/>
        </w:rPr>
        <w:tab/>
        <w:t>ORGANISATION &amp; MANAGEMENT</w:t>
      </w:r>
      <w:bookmarkEnd w:id="3"/>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lastRenderedPageBreak/>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4" w:name="_Toc485820340"/>
      <w:bookmarkStart w:id="5"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4"/>
      <w:bookmarkEnd w:id="5"/>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6" w:name="_Toc485820342"/>
      <w:bookmarkStart w:id="7" w:name="_Toc14078528"/>
      <w:r w:rsidRPr="00732B24">
        <w:rPr>
          <w:b/>
          <w:bCs/>
          <w:szCs w:val="22"/>
        </w:rPr>
        <w:t>First Aiders</w:t>
      </w:r>
      <w:bookmarkEnd w:id="6"/>
      <w:bookmarkEnd w:id="7"/>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lastRenderedPageBreak/>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8" w:name="_Toc485820343"/>
      <w:bookmarkStart w:id="9" w:name="_Toc14078529"/>
      <w:r w:rsidRPr="00732B24">
        <w:rPr>
          <w:b/>
          <w:bCs/>
          <w:szCs w:val="22"/>
        </w:rPr>
        <w:t xml:space="preserve">Other </w:t>
      </w:r>
      <w:r w:rsidR="0055766E" w:rsidRPr="00732B24">
        <w:rPr>
          <w:b/>
          <w:bCs/>
          <w:szCs w:val="22"/>
        </w:rPr>
        <w:t>Nominated Person</w:t>
      </w:r>
      <w:bookmarkEnd w:id="8"/>
      <w:r w:rsidRPr="00732B24">
        <w:rPr>
          <w:b/>
          <w:bCs/>
          <w:szCs w:val="22"/>
        </w:rPr>
        <w:t>s</w:t>
      </w:r>
      <w:bookmarkEnd w:id="9"/>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0" w:name="_Toc14078530"/>
      <w:bookmarkStart w:id="11"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0"/>
      <w:bookmarkEnd w:id="11"/>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particular risks,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with dangerous tools or machinery, first aid needs will be greater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2" w:name="_Toc14078531"/>
      <w:bookmarkStart w:id="13"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2"/>
      <w:bookmarkEnd w:id="13"/>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(First</w:t>
      </w:r>
      <w:r w:rsidR="00EE4F23" w:rsidRPr="00732B24">
        <w:rPr>
          <w:color w:val="000000"/>
          <w:szCs w:val="22"/>
        </w:rPr>
        <w:t>-</w:t>
      </w:r>
      <w:r w:rsidRPr="00732B24">
        <w:rPr>
          <w:color w:val="000000"/>
          <w:szCs w:val="22"/>
        </w:rPr>
        <w:t>Aid) Regulations 1981</w:t>
      </w:r>
      <w:r w:rsidR="00EE4F23" w:rsidRPr="00732B24">
        <w:rPr>
          <w:color w:val="000000"/>
          <w:szCs w:val="22"/>
        </w:rPr>
        <w:t>,</w:t>
      </w:r>
      <w:r w:rsidRPr="00732B24">
        <w:rPr>
          <w:color w:val="000000"/>
          <w:szCs w:val="22"/>
        </w:rPr>
        <w:t xml:space="preserve"> require employers to assess the needs for first aid with regard to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first-aider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 xml:space="preserve">the nature of the work and workplace hazards and risks;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amount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sites history of accidents;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first-aiders and appointed persons;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4" w:name="_Toc14078532"/>
      <w:bookmarkStart w:id="15"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4"/>
      <w:bookmarkEnd w:id="15"/>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first-aid needs assessment will help to determine how many first-aiders/appointed persons are required. There are no standard rules on exact numbers as it should be determined by the needs assessments taking into account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taken into account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lastRenderedPageBreak/>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6"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6"/>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first-aid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first-aid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lastRenderedPageBreak/>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7" w:name="_Toc206584303"/>
      <w:r w:rsidRPr="00732B24">
        <w:rPr>
          <w:rFonts w:ascii="Arial" w:hAnsi="Arial" w:cs="Arial"/>
          <w:sz w:val="22"/>
          <w:szCs w:val="22"/>
        </w:rPr>
        <w:t>9.0</w:t>
      </w:r>
      <w:r w:rsidRPr="00732B24">
        <w:rPr>
          <w:rFonts w:ascii="Arial" w:hAnsi="Arial" w:cs="Arial"/>
          <w:sz w:val="22"/>
          <w:szCs w:val="22"/>
        </w:rPr>
        <w:tab/>
        <w:t>ACCIDENT / INCIDENT REPORTING</w:t>
      </w:r>
      <w:bookmarkEnd w:id="17"/>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18" w:name="_Toc206584304"/>
      <w:r w:rsidRPr="00732B24">
        <w:rPr>
          <w:rFonts w:ascii="Arial" w:hAnsi="Arial" w:cs="Arial"/>
          <w:sz w:val="22"/>
          <w:szCs w:val="22"/>
        </w:rPr>
        <w:t>10.0</w:t>
      </w:r>
      <w:r w:rsidRPr="00732B24">
        <w:rPr>
          <w:rFonts w:ascii="Arial" w:hAnsi="Arial" w:cs="Arial"/>
          <w:sz w:val="22"/>
          <w:szCs w:val="22"/>
        </w:rPr>
        <w:tab/>
        <w:t>TRAINING</w:t>
      </w:r>
      <w:bookmarkEnd w:id="18"/>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Emergency First Aid at Work (EFAW) training enables a first-aider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First Aid at Work (FAW) training includes the same content as EFAW</w:t>
      </w:r>
      <w:r w:rsidR="00E86157" w:rsidRPr="00732B24">
        <w:rPr>
          <w:color w:val="000000"/>
          <w:szCs w:val="22"/>
        </w:rPr>
        <w:t>,</w:t>
      </w:r>
      <w:r w:rsidRPr="00732B24">
        <w:rPr>
          <w:color w:val="000000"/>
          <w:szCs w:val="22"/>
        </w:rPr>
        <w:t xml:space="preserve"> and also equips the first-aider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19" w:name="_Toc206584305"/>
      <w:r w:rsidRPr="00732B24">
        <w:rPr>
          <w:rFonts w:ascii="Arial" w:hAnsi="Arial" w:cs="Arial"/>
          <w:sz w:val="22"/>
          <w:szCs w:val="22"/>
        </w:rPr>
        <w:t>11.0</w:t>
      </w:r>
      <w:r w:rsidRPr="00732B24">
        <w:rPr>
          <w:rFonts w:ascii="Arial" w:hAnsi="Arial" w:cs="Arial"/>
          <w:sz w:val="22"/>
          <w:szCs w:val="22"/>
        </w:rPr>
        <w:tab/>
        <w:t>INFECTION CONTROL</w:t>
      </w:r>
      <w:bookmarkEnd w:id="19"/>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To minimise risk of cross contamination/ infection whilst administering first aid, first-aid personnel must cover all exposed cuts/abrasions on their own bodies with a waterproof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lastRenderedPageBreak/>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0" w:name="_Toc206584306"/>
      <w:r w:rsidRPr="00732B24">
        <w:rPr>
          <w:rFonts w:ascii="Arial" w:hAnsi="Arial" w:cs="Arial"/>
          <w:sz w:val="22"/>
          <w:szCs w:val="22"/>
        </w:rPr>
        <w:t>12.0</w:t>
      </w:r>
      <w:r w:rsidRPr="00732B24">
        <w:rPr>
          <w:rFonts w:ascii="Arial" w:hAnsi="Arial" w:cs="Arial"/>
          <w:sz w:val="22"/>
          <w:szCs w:val="22"/>
        </w:rPr>
        <w:tab/>
        <w:t>MONITORING &amp; REVIEW</w:t>
      </w:r>
      <w:bookmarkEnd w:id="20"/>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072707D4" w14:textId="77777777" w:rsidR="00732B24" w:rsidRDefault="00732B24" w:rsidP="007B6509">
      <w:pPr>
        <w:pStyle w:val="BodyText2"/>
        <w:jc w:val="both"/>
        <w:rPr>
          <w:b/>
          <w:bCs/>
          <w:sz w:val="20"/>
        </w:rPr>
      </w:pPr>
    </w:p>
    <w:p w14:paraId="391AA5A6" w14:textId="77777777" w:rsidR="00732B24" w:rsidRDefault="00732B24" w:rsidP="007B6509">
      <w:pPr>
        <w:pStyle w:val="BodyText2"/>
        <w:jc w:val="both"/>
        <w:rPr>
          <w:b/>
          <w:bCs/>
          <w:sz w:val="20"/>
        </w:rPr>
      </w:pPr>
    </w:p>
    <w:p w14:paraId="2E7B77FA" w14:textId="77777777" w:rsidR="00732B24" w:rsidRDefault="00732B24" w:rsidP="007B6509">
      <w:pPr>
        <w:pStyle w:val="BodyText2"/>
        <w:jc w:val="both"/>
        <w:rPr>
          <w:b/>
          <w:bCs/>
          <w:sz w:val="20"/>
        </w:rPr>
      </w:pPr>
    </w:p>
    <w:p w14:paraId="608381CF" w14:textId="77777777" w:rsidR="00732B24" w:rsidRDefault="00732B24" w:rsidP="007B6509">
      <w:pPr>
        <w:pStyle w:val="BodyText2"/>
        <w:jc w:val="both"/>
        <w:rPr>
          <w:b/>
          <w:bCs/>
          <w:sz w:val="20"/>
        </w:rPr>
      </w:pPr>
    </w:p>
    <w:p w14:paraId="1D94EF44" w14:textId="77777777" w:rsidR="00732B24" w:rsidRDefault="00732B24" w:rsidP="007B6509">
      <w:pPr>
        <w:pStyle w:val="BodyText2"/>
        <w:jc w:val="both"/>
        <w:rPr>
          <w:b/>
          <w:bCs/>
          <w:sz w:val="20"/>
        </w:rPr>
      </w:pPr>
    </w:p>
    <w:p w14:paraId="5BE93FFB" w14:textId="77777777" w:rsidR="00732B24" w:rsidRDefault="00732B24" w:rsidP="007B6509">
      <w:pPr>
        <w:pStyle w:val="BodyText2"/>
        <w:jc w:val="both"/>
        <w:rPr>
          <w:b/>
          <w:bCs/>
          <w:sz w:val="20"/>
        </w:rPr>
      </w:pPr>
    </w:p>
    <w:p w14:paraId="586D6CF4" w14:textId="77777777" w:rsidR="00732B24" w:rsidRDefault="00732B24" w:rsidP="007B6509">
      <w:pPr>
        <w:pStyle w:val="BodyText2"/>
        <w:jc w:val="both"/>
        <w:rPr>
          <w:b/>
          <w:bCs/>
          <w:sz w:val="20"/>
        </w:rPr>
      </w:pPr>
    </w:p>
    <w:p w14:paraId="1FB628DA" w14:textId="77777777" w:rsidR="00732B24" w:rsidRDefault="00732B24" w:rsidP="007B6509">
      <w:pPr>
        <w:pStyle w:val="BodyText2"/>
        <w:jc w:val="both"/>
        <w:rPr>
          <w:b/>
          <w:bCs/>
          <w:sz w:val="20"/>
        </w:rPr>
      </w:pPr>
    </w:p>
    <w:p w14:paraId="74F16ECD" w14:textId="77777777" w:rsidR="00732B24" w:rsidRDefault="00732B24" w:rsidP="007B6509">
      <w:pPr>
        <w:pStyle w:val="BodyText2"/>
        <w:jc w:val="both"/>
        <w:rPr>
          <w:b/>
          <w:bCs/>
          <w:sz w:val="20"/>
        </w:rPr>
      </w:pPr>
    </w:p>
    <w:p w14:paraId="192F33D2" w14:textId="77777777" w:rsidR="00732B24" w:rsidRDefault="00732B24" w:rsidP="007B6509">
      <w:pPr>
        <w:pStyle w:val="BodyText2"/>
        <w:jc w:val="both"/>
        <w:rPr>
          <w:b/>
          <w:bCs/>
          <w:sz w:val="20"/>
        </w:rPr>
      </w:pPr>
    </w:p>
    <w:p w14:paraId="3755F7F5" w14:textId="77777777" w:rsidR="00732B24" w:rsidRDefault="00732B24"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1"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1"/>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7F040155">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5E90" w14:textId="77777777" w:rsidR="00BF7491" w:rsidRDefault="00BF7491" w:rsidP="00427886">
      <w:r>
        <w:separator/>
      </w:r>
    </w:p>
  </w:endnote>
  <w:endnote w:type="continuationSeparator" w:id="0">
    <w:p w14:paraId="4ACEBED7" w14:textId="77777777" w:rsidR="00BF7491" w:rsidRDefault="00BF7491"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04DC" w14:textId="77777777" w:rsidR="00BF7491" w:rsidRDefault="00BF7491" w:rsidP="00427886">
      <w:r>
        <w:separator/>
      </w:r>
    </w:p>
  </w:footnote>
  <w:footnote w:type="continuationSeparator" w:id="0">
    <w:p w14:paraId="13D826E5" w14:textId="77777777" w:rsidR="00BF7491" w:rsidRDefault="00BF7491"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38998179">
    <w:abstractNumId w:val="21"/>
  </w:num>
  <w:num w:numId="2" w16cid:durableId="603149221">
    <w:abstractNumId w:val="15"/>
  </w:num>
  <w:num w:numId="3" w16cid:durableId="614868379">
    <w:abstractNumId w:val="18"/>
  </w:num>
  <w:num w:numId="4" w16cid:durableId="1190996449">
    <w:abstractNumId w:val="24"/>
  </w:num>
  <w:num w:numId="5" w16cid:durableId="1422531321">
    <w:abstractNumId w:val="17"/>
  </w:num>
  <w:num w:numId="6" w16cid:durableId="1030953380">
    <w:abstractNumId w:val="4"/>
  </w:num>
  <w:num w:numId="7" w16cid:durableId="54746585">
    <w:abstractNumId w:val="7"/>
  </w:num>
  <w:num w:numId="8" w16cid:durableId="1860200122">
    <w:abstractNumId w:val="13"/>
  </w:num>
  <w:num w:numId="9" w16cid:durableId="1009528115">
    <w:abstractNumId w:val="12"/>
  </w:num>
  <w:num w:numId="10" w16cid:durableId="784616340">
    <w:abstractNumId w:val="9"/>
  </w:num>
  <w:num w:numId="11" w16cid:durableId="1377239651">
    <w:abstractNumId w:val="14"/>
  </w:num>
  <w:num w:numId="12" w16cid:durableId="1536042941">
    <w:abstractNumId w:val="3"/>
  </w:num>
  <w:num w:numId="13" w16cid:durableId="682318861">
    <w:abstractNumId w:val="16"/>
  </w:num>
  <w:num w:numId="14" w16cid:durableId="1603150370">
    <w:abstractNumId w:val="22"/>
  </w:num>
  <w:num w:numId="15" w16cid:durableId="1184980534">
    <w:abstractNumId w:val="11"/>
  </w:num>
  <w:num w:numId="16" w16cid:durableId="989359300">
    <w:abstractNumId w:val="8"/>
  </w:num>
  <w:num w:numId="17" w16cid:durableId="1918589685">
    <w:abstractNumId w:val="5"/>
  </w:num>
  <w:num w:numId="18" w16cid:durableId="846552982">
    <w:abstractNumId w:val="10"/>
  </w:num>
  <w:num w:numId="19" w16cid:durableId="359210840">
    <w:abstractNumId w:val="20"/>
  </w:num>
  <w:num w:numId="20" w16cid:durableId="1568345304">
    <w:abstractNumId w:val="1"/>
  </w:num>
  <w:num w:numId="21" w16cid:durableId="374085496">
    <w:abstractNumId w:val="23"/>
  </w:num>
  <w:num w:numId="22" w16cid:durableId="1331370567">
    <w:abstractNumId w:val="6"/>
  </w:num>
  <w:num w:numId="23" w16cid:durableId="1278096873">
    <w:abstractNumId w:val="0"/>
  </w:num>
  <w:num w:numId="24" w16cid:durableId="1079328582">
    <w:abstractNumId w:val="2"/>
  </w:num>
  <w:num w:numId="25" w16cid:durableId="202161497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21272"/>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C1BBC"/>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02064"/>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BF7491"/>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80aa899d-0ec7-45d0-a359-d7070e824c98"/>
    <ds:schemaRef ds:uri="667a8bee-ceca-4c78-ae9b-d6db4539eb30"/>
    <ds:schemaRef ds:uri="37b87c24-944e-46ea-8106-b53363f7200d"/>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4.xml><?xml version="1.0" encoding="utf-8"?>
<ds:datastoreItem xmlns:ds="http://schemas.openxmlformats.org/officeDocument/2006/customXml" ds:itemID="{8F91D692-D196-4BA3-AE41-079FCE960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9065F6-BF1C-40DB-A11D-04A98EFD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21552</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Andy Moore (Norton College)</cp:lastModifiedBy>
  <cp:revision>3</cp:revision>
  <cp:lastPrinted>2017-06-26T12:39:00Z</cp:lastPrinted>
  <dcterms:created xsi:type="dcterms:W3CDTF">2025-08-20T18:09:00Z</dcterms:created>
  <dcterms:modified xsi:type="dcterms:W3CDTF">2025-11-12T16:23:00Z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Order">
    <vt:r8>370500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